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38E1" w14:textId="227624A4" w:rsidR="003F2233" w:rsidRDefault="003F2233" w:rsidP="003F2233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Jadwiga Kotnowska, wybitna polska flecistka, jest pierwszą polską laureatką ośmiu międzynarodowych konkursów fletowych, </w:t>
      </w:r>
      <w:r w:rsidRPr="00486368">
        <w:rPr>
          <w:rFonts w:ascii="Times New Roman" w:eastAsia="Times New Roman" w:hAnsi="Times New Roman" w:cs="Times New Roman"/>
          <w:sz w:val="24"/>
          <w:szCs w:val="24"/>
          <w:lang w:eastAsia="pl-PL"/>
        </w:rPr>
        <w:t>m.in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.: im. Królowej Zofii w Madrycie, im. Marii Canals w Barcelonie, im. G. B. Viottiego w Vercelli, im. V. Bucchiego w Rzymie i w Bordeaux. Wygrała również konkurs na stanowisko 1</w:t>
      </w:r>
      <w:r w:rsidR="004863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flecisty solo w Royal Flanders Philharmonic Orchestra w Belgii oraz w Gulbenkian Symphony Orchestra w Portugalii.</w:t>
      </w:r>
    </w:p>
    <w:p w14:paraId="662CD92A" w14:textId="1B5799D9" w:rsidR="003F2233" w:rsidRDefault="003F2233" w:rsidP="003F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Absolwentka Akademii Muzycznej w Warszawie w klasie Prof.</w:t>
      </w:r>
      <w:r w:rsidR="00486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  <w:r w:rsidR="00486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Dastych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Szwarc</w:t>
      </w:r>
      <w:r w:rsidR="00486368">
        <w:rPr>
          <w:rFonts w:ascii="Times New Roman" w:eastAsia="Times New Roman" w:hAnsi="Times New Roman" w:cs="Times New Roman"/>
          <w:sz w:val="24"/>
          <w:szCs w:val="24"/>
          <w:lang w:eastAsia="pl-PL"/>
        </w:rPr>
        <w:t>.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 umiejętności doskonaliła u takich mistrzów jak A. Nicolet w Szwajcarii oraz J. 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Rampal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A.</w:t>
      </w:r>
      <w:r w:rsidR="00DC2F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Marion we Francji.</w:t>
      </w:r>
    </w:p>
    <w:p w14:paraId="619420C2" w14:textId="77777777" w:rsidR="003F2233" w:rsidRDefault="003F2233" w:rsidP="003F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B9A006" w14:textId="4F5845E4" w:rsidR="003F2233" w:rsidRDefault="003F2233" w:rsidP="003F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solistka występowała w salach koncertowych na całym świecie, </w:t>
      </w:r>
      <w:r w:rsidRPr="00486368">
        <w:rPr>
          <w:rFonts w:ascii="Times New Roman" w:eastAsia="Times New Roman" w:hAnsi="Times New Roman" w:cs="Times New Roman"/>
          <w:sz w:val="24"/>
          <w:szCs w:val="24"/>
          <w:lang w:eastAsia="pl-PL"/>
        </w:rPr>
        <w:t>m.in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Filharmonia Berlińska,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Schauspielh</w:t>
      </w:r>
      <w:r w:rsidR="0048636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Berlin, Lincoln Center w Nowym Jorku, Grieg Hall w Bergen Tivoli Hall w Kopenhadze, Palau de Musica w Barcelonie, Teatro Real w Madrycie, South Bank Centre/Purcell Room w Londynie, De Doelen w Rotterdamie, Salle Moliere w Lyonie, Wielka Sala Koncertowa Moskiewskiego Konserwatorium, KLCC w Kuala Lumpur (Malezja) oraz na festiwalach </w:t>
      </w:r>
      <w:r w:rsidRPr="00486368">
        <w:rPr>
          <w:rFonts w:ascii="Times New Roman" w:eastAsia="Times New Roman" w:hAnsi="Times New Roman" w:cs="Times New Roman"/>
          <w:sz w:val="24"/>
          <w:szCs w:val="24"/>
          <w:lang w:eastAsia="pl-PL"/>
        </w:rPr>
        <w:t>m.in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.: Kuhmo Chamber Music Festival (Finlandia), Bergen Internatio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 Festival – Grieg Hall (Norwegia).</w:t>
      </w:r>
    </w:p>
    <w:p w14:paraId="0E3CCF17" w14:textId="499B9423" w:rsidR="003F2233" w:rsidRDefault="003F2233" w:rsidP="003F2233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Polsce koncertowała ze wszystkimi wiodącymi orkiestrami symfonicznymi i kameralnymi, m.in.</w:t>
      </w:r>
      <w:r w:rsidR="004863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wielokrotnie z Orkiestrą Symfoniczną Filharmonii Narodowej, </w:t>
      </w:r>
      <w:r>
        <w:rPr>
          <w:rFonts w:ascii="Times New Roman" w:hAnsi="Times New Roman"/>
          <w:color w:val="000000"/>
          <w:sz w:val="24"/>
          <w:szCs w:val="24"/>
        </w:rPr>
        <w:t>Sinfonia Varsovia, NOSPR, Aukso i Amadeus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na festiwalach muzyki współczesnej: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Warszawska Jesień, Festiwal Prawykonań w Katowicach, Musica Electronica Nova we Wrocławiu, Festiwal K.</w:t>
      </w:r>
      <w:r w:rsidR="008770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Pendereckiego w Krakowie, a także inaugurowała Festiwal Mozartowski w Warszawie.</w:t>
      </w:r>
    </w:p>
    <w:p w14:paraId="4DE14EB7" w14:textId="77777777" w:rsidR="003F2233" w:rsidRDefault="003F2233" w:rsidP="003F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95A682" w14:textId="126C300A" w:rsidR="003F2233" w:rsidRDefault="003F2233" w:rsidP="003F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Artystka stała się inspiracją do skomponowania specjalnie dla niej dedykowanych koncertów fletowych przez takich kompozytorów jak: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M. Górecki, H.</w:t>
      </w:r>
      <w:r w:rsidR="00486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Kulenty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M. Ptaszyńska, J.</w:t>
      </w:r>
      <w:r w:rsidR="004863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Maksymiuk, D. Przybylski, M. Małecki, K.</w:t>
      </w:r>
      <w:r w:rsidR="00486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Dębski, A.</w:t>
      </w:r>
      <w:r w:rsidR="00486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Jagodziński, Włodek Pawlik, P.</w:t>
      </w:r>
      <w:r w:rsidR="004863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Wróbel, R.</w:t>
      </w:r>
      <w:r w:rsidR="00486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Kurdybacha, K.</w:t>
      </w:r>
      <w:r w:rsidR="00486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Knittel. Ma na swym koncie liczne światowe oraz polskie prawykonania m.in.jest pierwszą polską wykonawczynią koncertów H. M. Góreckiego oraz K. Pendereckiego pod dyrekcją kompozytora.</w:t>
      </w:r>
    </w:p>
    <w:p w14:paraId="2321B5E0" w14:textId="77777777" w:rsidR="003F2233" w:rsidRDefault="003F2233" w:rsidP="003F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96CFB0" w14:textId="77777777" w:rsidR="00486368" w:rsidRDefault="003F2233" w:rsidP="003F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Dokonała licznych nagrań dla radia w Hiszpanii, Francji, Szwajcarii, Holandii, USA oraz płyt dla wytwórni: Polskie Nagrania, MDG, Quantum (Paryż), Scotstown Music (Edynburg), Tonpress (płyta Antonio Vivaldi – Cztery pory roku była nominowana do Nagrody Fryderyk). </w:t>
      </w:r>
    </w:p>
    <w:p w14:paraId="38674AA5" w14:textId="77777777" w:rsidR="00486368" w:rsidRDefault="00486368" w:rsidP="003F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4B1463" w14:textId="03AA540E" w:rsidR="003F2233" w:rsidRDefault="003F2233" w:rsidP="003F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swoich projektach łączących muzykę klasyczną z jazzem współpracuje z wybitnymi muzykami takimi jak Andrzej Jagodziński, Krzysztof Herdzin, Kuba Stankiewicz, Jose Manuel Alban Juarez, Vitold Rek, Mike Richmond.</w:t>
      </w:r>
    </w:p>
    <w:p w14:paraId="49227093" w14:textId="77777777" w:rsidR="00486368" w:rsidRDefault="00486368" w:rsidP="003F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1055D4" w14:textId="112F8AC6" w:rsidR="003F2233" w:rsidRDefault="003F2233" w:rsidP="003F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Artystka jest profesorem klasy fletu w Akademii Muzycznej im.</w:t>
      </w:r>
      <w:r w:rsidR="00486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F. Nowowiejskiego</w:t>
      </w:r>
      <w:r w:rsidR="00486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Bydgoszczy oraz w Akademii Muzycznej im.</w:t>
      </w:r>
      <w:r w:rsidR="00486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K.</w:t>
      </w:r>
      <w:r w:rsidR="00486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Lipińskiego we Wrocławiu. Prowadzi </w:t>
      </w:r>
      <w:r w:rsidR="00486368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kursy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mistrzowskie </w:t>
      </w:r>
      <w:r w:rsidRPr="00486368">
        <w:rPr>
          <w:rFonts w:ascii="Times New Roman" w:eastAsia="Times New Roman" w:hAnsi="Times New Roman" w:cs="Times New Roman"/>
          <w:sz w:val="24"/>
          <w:szCs w:val="24"/>
          <w:lang w:eastAsia="pl-PL"/>
        </w:rPr>
        <w:t>m.in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.: w USA, Malezji, Finlandii, Francji, Włoszech, Hiszpanii oraz w Royal College of Music w Londynie.</w:t>
      </w:r>
    </w:p>
    <w:p w14:paraId="76E3587F" w14:textId="79E0FFEB" w:rsidR="00755575" w:rsidRDefault="003F2233" w:rsidP="0048636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styczniu 2023 roku artystka został</w:t>
      </w:r>
      <w:r w:rsidR="0048636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uhonorowana Złotym Medalem „Zas</w:t>
      </w:r>
      <w:r w:rsidR="00486368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użony Kulturze Gloria Artis”</w:t>
      </w:r>
      <w:r w:rsidR="004863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755575" w:rsidSect="006038E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233"/>
    <w:rsid w:val="003F2233"/>
    <w:rsid w:val="00486368"/>
    <w:rsid w:val="00755575"/>
    <w:rsid w:val="008770D3"/>
    <w:rsid w:val="00DC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8775"/>
  <w15:docId w15:val="{EB10D774-C974-4004-961C-066B0B3C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233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3F2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K</dc:creator>
  <cp:lastModifiedBy>Produsent</cp:lastModifiedBy>
  <cp:revision>4</cp:revision>
  <dcterms:created xsi:type="dcterms:W3CDTF">2023-03-01T17:41:00Z</dcterms:created>
  <dcterms:modified xsi:type="dcterms:W3CDTF">2023-03-06T12:35:00Z</dcterms:modified>
</cp:coreProperties>
</file>